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45" w:rsidRDefault="009A205E">
      <w:r>
        <w:t xml:space="preserve">1.  What are interstate compacts?  </w:t>
      </w:r>
    </w:p>
    <w:p w:rsidR="009A205E" w:rsidRDefault="009A205E"/>
    <w:p w:rsidR="009A205E" w:rsidRDefault="009A205E">
      <w:r>
        <w:t>2.  What are three examples of interstate compacts?</w:t>
      </w:r>
    </w:p>
    <w:p w:rsidR="009A205E" w:rsidRDefault="009A205E">
      <w:r>
        <w:tab/>
      </w:r>
      <w:proofErr w:type="gramStart"/>
      <w:r>
        <w:t>a.  _</w:t>
      </w:r>
      <w:proofErr w:type="gramEnd"/>
      <w:r>
        <w:t>___________________________________________________________________________</w:t>
      </w:r>
    </w:p>
    <w:p w:rsidR="009A205E" w:rsidRDefault="009A205E" w:rsidP="009A205E">
      <w:pPr>
        <w:ind w:firstLine="720"/>
      </w:pPr>
      <w:proofErr w:type="gramStart"/>
      <w:r>
        <w:t>b.  _</w:t>
      </w:r>
      <w:proofErr w:type="gramEnd"/>
      <w:r>
        <w:t>___________________________________________________________________________</w:t>
      </w:r>
    </w:p>
    <w:p w:rsidR="009A205E" w:rsidRDefault="009A205E" w:rsidP="009A205E">
      <w:pPr>
        <w:ind w:firstLine="720"/>
      </w:pPr>
      <w:proofErr w:type="gramStart"/>
      <w:r>
        <w:t>c.  _</w:t>
      </w:r>
      <w:proofErr w:type="gramEnd"/>
      <w:r>
        <w:t>___________________________________________________________________________</w:t>
      </w:r>
    </w:p>
    <w:p w:rsidR="009A205E" w:rsidRDefault="009A205E" w:rsidP="009A205E">
      <w:r>
        <w:t>3.  What is the full faith and credit clause?</w:t>
      </w:r>
    </w:p>
    <w:p w:rsidR="009A205E" w:rsidRDefault="009A205E" w:rsidP="009A205E"/>
    <w:p w:rsidR="009A205E" w:rsidRDefault="009A205E" w:rsidP="009A205E">
      <w:r>
        <w:t>4.  Create a new example of the full faith and credit clause that is not illustrated in the book.</w:t>
      </w:r>
    </w:p>
    <w:p w:rsidR="009A205E" w:rsidRDefault="009A205E" w:rsidP="009A205E"/>
    <w:p w:rsidR="009A205E" w:rsidRDefault="009A205E" w:rsidP="009A205E">
      <w:r>
        <w:t>5.  What is extradition?</w:t>
      </w:r>
    </w:p>
    <w:p w:rsidR="006B658E" w:rsidRDefault="006B658E" w:rsidP="009A205E"/>
    <w:p w:rsidR="009A205E" w:rsidRDefault="009A205E" w:rsidP="009A205E">
      <w:r>
        <w:t>6.  Can the national government force a governor to extradite a fugitive?  According to what?</w:t>
      </w:r>
    </w:p>
    <w:p w:rsidR="009A205E" w:rsidRDefault="009A205E" w:rsidP="009A205E"/>
    <w:p w:rsidR="009A205E" w:rsidRDefault="009A205E" w:rsidP="009A205E">
      <w:r>
        <w:t>7.  Will I be treated any differently if I move to that barren hole of a wasteland known as Wisconsin?  Why?  What does the Constitution say?</w:t>
      </w:r>
    </w:p>
    <w:p w:rsidR="006B658E" w:rsidRDefault="006B658E" w:rsidP="009A205E"/>
    <w:p w:rsidR="0031790B" w:rsidRDefault="0031790B" w:rsidP="009A205E">
      <w:r>
        <w:tab/>
        <w:t>a. What instances will I be treated differently?</w:t>
      </w:r>
    </w:p>
    <w:p w:rsidR="006B658E" w:rsidRDefault="006B658E" w:rsidP="009A205E"/>
    <w:p w:rsidR="0031790B" w:rsidRDefault="0031790B" w:rsidP="009A205E">
      <w:r>
        <w:tab/>
      </w:r>
      <w:proofErr w:type="gramStart"/>
      <w:r>
        <w:t>b.  What</w:t>
      </w:r>
      <w:proofErr w:type="gramEnd"/>
      <w:r>
        <w:t xml:space="preserve"> instances will I be treated the same?</w:t>
      </w:r>
    </w:p>
    <w:p w:rsidR="0031790B" w:rsidRDefault="0031790B" w:rsidP="009A205E"/>
    <w:p w:rsidR="0031790B" w:rsidRDefault="0031790B" w:rsidP="009A205E"/>
    <w:p w:rsidR="0031790B" w:rsidRDefault="0031790B" w:rsidP="009A205E"/>
    <w:p w:rsidR="0031790B" w:rsidRDefault="0031790B" w:rsidP="009A205E"/>
    <w:p w:rsidR="0031790B" w:rsidRDefault="0031790B" w:rsidP="009A205E"/>
    <w:p w:rsidR="0031790B" w:rsidRDefault="0031790B" w:rsidP="009A205E"/>
    <w:p w:rsidR="00E35769" w:rsidRDefault="00E35769" w:rsidP="009A205E"/>
    <w:p w:rsidR="00E35769" w:rsidRDefault="00E35769" w:rsidP="009A205E"/>
    <w:p w:rsidR="00E35769" w:rsidRDefault="00E35769" w:rsidP="008165FF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Expressed </w:t>
      </w:r>
    </w:p>
    <w:p w:rsidR="00E35769" w:rsidRDefault="00E35769" w:rsidP="00E35769">
      <w:pPr>
        <w:pStyle w:val="ListParagraph"/>
        <w:spacing w:after="0" w:line="240" w:lineRule="auto"/>
      </w:pPr>
    </w:p>
    <w:p w:rsidR="00E35769" w:rsidRDefault="00E35769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Implied</w:t>
      </w:r>
    </w:p>
    <w:p w:rsidR="00E35769" w:rsidRDefault="00E35769" w:rsidP="00E35769">
      <w:pPr>
        <w:pStyle w:val="ListParagraph"/>
        <w:spacing w:after="0" w:line="240" w:lineRule="auto"/>
      </w:pPr>
    </w:p>
    <w:p w:rsidR="0031790B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block grant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concurrent powers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exclusive powers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revenue sharing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reserved powers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extradition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grants-in-aid program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inherent powers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Privileges and Immunities Clause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Examples of expressed powers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Types of powers of the national government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Federalism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Examples of the full faith and credit clause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Local government power originates from ______________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Requirements the national government requires of the states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Obligations the national government has to the states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Interstate compacts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Characteristics and examples of federalism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McCulloch v. Maryland – case and established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pStyle w:val="ListParagraph"/>
        <w:numPr>
          <w:ilvl w:val="0"/>
          <w:numId w:val="2"/>
        </w:numPr>
        <w:spacing w:after="0" w:line="240" w:lineRule="auto"/>
      </w:pPr>
      <w:r>
        <w:t>Who can the states give preferential treatments?</w:t>
      </w:r>
    </w:p>
    <w:p w:rsidR="006B658E" w:rsidRDefault="006B658E" w:rsidP="006B658E">
      <w:pPr>
        <w:pStyle w:val="ListParagraph"/>
        <w:spacing w:after="0" w:line="240" w:lineRule="auto"/>
      </w:pPr>
    </w:p>
    <w:p w:rsidR="006B658E" w:rsidRDefault="006B658E" w:rsidP="006B658E">
      <w:pPr>
        <w:pStyle w:val="ListParagraph"/>
        <w:numPr>
          <w:ilvl w:val="0"/>
          <w:numId w:val="2"/>
        </w:numPr>
      </w:pPr>
      <w:r>
        <w:t>What does it mean to say that our Constitution is the “Supreme Law of the Land?”</w:t>
      </w:r>
    </w:p>
    <w:p w:rsidR="006B658E" w:rsidRDefault="006B658E" w:rsidP="006B658E">
      <w:pPr>
        <w:pStyle w:val="ListParagraph"/>
      </w:pPr>
    </w:p>
    <w:p w:rsidR="006B658E" w:rsidRDefault="006B658E" w:rsidP="006B658E">
      <w:pPr>
        <w:pStyle w:val="ListParagraph"/>
      </w:pPr>
    </w:p>
    <w:p w:rsidR="006B658E" w:rsidRDefault="006B658E" w:rsidP="006B658E">
      <w:pPr>
        <w:pStyle w:val="ListParagraph"/>
        <w:numPr>
          <w:ilvl w:val="0"/>
          <w:numId w:val="2"/>
        </w:numPr>
      </w:pPr>
      <w:r>
        <w:t>If a state law is in violation of a federal law, which law do you have to follow? Explain.</w:t>
      </w:r>
    </w:p>
    <w:p w:rsidR="008165FF" w:rsidRDefault="008165FF" w:rsidP="008165FF">
      <w:pPr>
        <w:spacing w:after="0" w:line="240" w:lineRule="auto"/>
      </w:pPr>
    </w:p>
    <w:p w:rsidR="008165FF" w:rsidRDefault="008165FF" w:rsidP="008165FF">
      <w:pPr>
        <w:spacing w:after="0" w:line="240" w:lineRule="auto"/>
      </w:pPr>
    </w:p>
    <w:sectPr w:rsidR="008165FF" w:rsidSect="00E35769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69" w:rsidRDefault="00E35769" w:rsidP="008165FF">
      <w:pPr>
        <w:spacing w:after="0" w:line="240" w:lineRule="auto"/>
      </w:pPr>
      <w:r>
        <w:separator/>
      </w:r>
    </w:p>
  </w:endnote>
  <w:endnote w:type="continuationSeparator" w:id="0">
    <w:p w:rsidR="00E35769" w:rsidRDefault="00E35769" w:rsidP="0081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69" w:rsidRDefault="00E35769" w:rsidP="008165FF">
      <w:pPr>
        <w:spacing w:after="0" w:line="240" w:lineRule="auto"/>
      </w:pPr>
      <w:r>
        <w:separator/>
      </w:r>
    </w:p>
  </w:footnote>
  <w:footnote w:type="continuationSeparator" w:id="0">
    <w:p w:rsidR="00E35769" w:rsidRDefault="00E35769" w:rsidP="0081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69" w:rsidRDefault="00E35769" w:rsidP="00E35769">
    <w:pPr>
      <w:spacing w:after="0" w:line="240" w:lineRule="auto"/>
      <w:jc w:val="center"/>
    </w:pPr>
    <w:r>
      <w:t xml:space="preserve">Chapter 4 Review Sheet </w:t>
    </w:r>
  </w:p>
  <w:p w:rsidR="00E35769" w:rsidRDefault="00E35769" w:rsidP="00E35769">
    <w:pPr>
      <w:spacing w:after="0" w:line="240" w:lineRule="auto"/>
      <w:jc w:val="center"/>
    </w:pPr>
    <w:r>
      <w:t>(</w:t>
    </w:r>
    <w:proofErr w:type="gramStart"/>
    <w:r>
      <w:t>notes</w:t>
    </w:r>
    <w:proofErr w:type="gramEnd"/>
    <w:r>
      <w:t>, book needs to be read)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69" w:rsidRPr="008165FF" w:rsidRDefault="00E35769" w:rsidP="008165FF">
    <w:pPr>
      <w:pStyle w:val="Header"/>
      <w:jc w:val="center"/>
      <w:rPr>
        <w:sz w:val="40"/>
        <w:szCs w:val="40"/>
      </w:rPr>
    </w:pPr>
    <w:r w:rsidRPr="008165FF">
      <w:rPr>
        <w:sz w:val="40"/>
        <w:szCs w:val="40"/>
      </w:rPr>
      <w:t>Chapter 4 sec</w:t>
    </w:r>
    <w:r>
      <w:rPr>
        <w:sz w:val="40"/>
        <w:szCs w:val="40"/>
      </w:rPr>
      <w:t xml:space="preserve"> </w:t>
    </w:r>
    <w:r w:rsidRPr="008165FF">
      <w:rPr>
        <w:sz w:val="40"/>
        <w:szCs w:val="40"/>
      </w:rPr>
      <w:t>3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7FE7"/>
    <w:multiLevelType w:val="hybridMultilevel"/>
    <w:tmpl w:val="372C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526DC"/>
    <w:multiLevelType w:val="hybridMultilevel"/>
    <w:tmpl w:val="0F8C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5E"/>
    <w:rsid w:val="000D0A0D"/>
    <w:rsid w:val="0031790B"/>
    <w:rsid w:val="006956B4"/>
    <w:rsid w:val="006B658E"/>
    <w:rsid w:val="008165FF"/>
    <w:rsid w:val="009A205E"/>
    <w:rsid w:val="00E35769"/>
    <w:rsid w:val="00E7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FF"/>
  </w:style>
  <w:style w:type="paragraph" w:styleId="Footer">
    <w:name w:val="footer"/>
    <w:basedOn w:val="Normal"/>
    <w:link w:val="FooterChar"/>
    <w:uiPriority w:val="99"/>
    <w:semiHidden/>
    <w:unhideWhenUsed/>
    <w:rsid w:val="0081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3</cp:revision>
  <cp:lastPrinted>2013-10-23T11:02:00Z</cp:lastPrinted>
  <dcterms:created xsi:type="dcterms:W3CDTF">2013-10-22T10:25:00Z</dcterms:created>
  <dcterms:modified xsi:type="dcterms:W3CDTF">2013-10-23T16:36:00Z</dcterms:modified>
</cp:coreProperties>
</file>