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5A" w:rsidRDefault="003B3872">
      <w:r>
        <w:t>Chief of state – symbol of the people like the king of England</w:t>
      </w:r>
    </w:p>
    <w:p w:rsidR="003B3872" w:rsidRDefault="003B3872">
      <w:r>
        <w:t>Chief executive – constitutional executive power; power in domestic and foreign affairs</w:t>
      </w:r>
    </w:p>
    <w:p w:rsidR="003B3872" w:rsidRDefault="003B3872">
      <w:r>
        <w:t>Chief administrator – charge of running the “government” – executive branch</w:t>
      </w:r>
    </w:p>
    <w:p w:rsidR="003B3872" w:rsidRDefault="003B3872">
      <w:r>
        <w:t>Chief diplomat – designer of foreign policy “bomb Libya ok”</w:t>
      </w:r>
    </w:p>
    <w:p w:rsidR="003B3872" w:rsidRDefault="003B3872">
      <w:proofErr w:type="gramStart"/>
      <w:r>
        <w:t>Commander in chief</w:t>
      </w:r>
      <w:r w:rsidR="00EC1DCF">
        <w:t xml:space="preserve"> – head of military – War Powers Act restrictions?</w:t>
      </w:r>
      <w:proofErr w:type="gramEnd"/>
    </w:p>
    <w:p w:rsidR="00EC1DCF" w:rsidRDefault="00EC1DCF">
      <w:r>
        <w:t>Chief legislator – creates public policy</w:t>
      </w:r>
    </w:p>
    <w:p w:rsidR="00EC1DCF" w:rsidRDefault="00EC1DCF">
      <w:r>
        <w:t>Chief of party – head of his/her political party</w:t>
      </w:r>
    </w:p>
    <w:p w:rsidR="00EC1DCF" w:rsidRDefault="00EC1DCF">
      <w:r>
        <w:t xml:space="preserve">Chief </w:t>
      </w:r>
      <w:proofErr w:type="gramStart"/>
      <w:r>
        <w:t>citizen</w:t>
      </w:r>
      <w:proofErr w:type="gramEnd"/>
      <w:r>
        <w:t xml:space="preserve"> – represents the people of the United States</w:t>
      </w:r>
    </w:p>
    <w:sectPr w:rsidR="00EC1DCF" w:rsidSect="00394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B3872"/>
    <w:rsid w:val="0039485A"/>
    <w:rsid w:val="003B3872"/>
    <w:rsid w:val="00EC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2</cp:revision>
  <cp:lastPrinted>2011-04-18T11:14:00Z</cp:lastPrinted>
  <dcterms:created xsi:type="dcterms:W3CDTF">2011-04-18T10:59:00Z</dcterms:created>
  <dcterms:modified xsi:type="dcterms:W3CDTF">2011-04-18T11:30:00Z</dcterms:modified>
</cp:coreProperties>
</file>