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8D" w:rsidRDefault="009C0C8D" w:rsidP="009C0C8D">
      <w:pPr>
        <w:pStyle w:val="NormalWeb"/>
      </w:pPr>
      <w:r>
        <w:t xml:space="preserve">The biblical King Solomon was known for his wisdom, his wealth and his writings. He became ruler in approximately 967 </w:t>
      </w:r>
      <w:hyperlink r:id="rId6" w:anchor="bce" w:history="1">
        <w:r>
          <w:rPr>
            <w:rStyle w:val="Hyperlink"/>
          </w:rPr>
          <w:t>B.C.E.</w:t>
        </w:r>
      </w:hyperlink>
      <w:r>
        <w:t xml:space="preserve"> and his kingdom extended from the Euphrates River in the north to Egypt in the south. His crowning achievement was the building of the </w:t>
      </w:r>
      <w:hyperlink r:id="rId7" w:history="1">
        <w:r>
          <w:rPr>
            <w:rStyle w:val="Hyperlink"/>
          </w:rPr>
          <w:t>Holy Temple</w:t>
        </w:r>
      </w:hyperlink>
      <w:r>
        <w:t xml:space="preserve"> in </w:t>
      </w:r>
      <w:hyperlink r:id="rId8" w:history="1">
        <w:r>
          <w:rPr>
            <w:rStyle w:val="Hyperlink"/>
          </w:rPr>
          <w:t>Jerusalem</w:t>
        </w:r>
      </w:hyperlink>
      <w:r>
        <w:t xml:space="preserve">. Almost all knowledge of him is derived from the biblical books of </w:t>
      </w:r>
      <w:hyperlink r:id="rId9" w:history="1">
        <w:r>
          <w:rPr>
            <w:rStyle w:val="Hyperlink"/>
          </w:rPr>
          <w:t>Kings I</w:t>
        </w:r>
      </w:hyperlink>
      <w:r>
        <w:t xml:space="preserve"> and </w:t>
      </w:r>
      <w:hyperlink r:id="rId10" w:history="1">
        <w:r>
          <w:rPr>
            <w:rStyle w:val="Hyperlink"/>
          </w:rPr>
          <w:t>Chronicles II</w:t>
        </w:r>
      </w:hyperlink>
      <w:r>
        <w:t>.</w:t>
      </w:r>
    </w:p>
    <w:p w:rsidR="009C0C8D" w:rsidRDefault="009C0C8D" w:rsidP="009C0C8D">
      <w:pPr>
        <w:pStyle w:val="NormalWeb"/>
      </w:pPr>
      <w:r>
        <w:t xml:space="preserve">Solomon was the son of King </w:t>
      </w:r>
      <w:hyperlink r:id="rId11" w:history="1">
        <w:r>
          <w:rPr>
            <w:rStyle w:val="Hyperlink"/>
          </w:rPr>
          <w:t>David</w:t>
        </w:r>
      </w:hyperlink>
      <w:r>
        <w:t xml:space="preserve"> and Bathsheba. Solomon was not the oldest son of David, but David promised Bathsheba that Solomon would be the next king. When David’s elder son </w:t>
      </w:r>
      <w:proofErr w:type="spellStart"/>
      <w:r>
        <w:t>Adonijah</w:t>
      </w:r>
      <w:proofErr w:type="spellEnd"/>
      <w:r>
        <w:t xml:space="preserve"> declared himself king, David ordered his servants to bring Solomon to the </w:t>
      </w:r>
      <w:proofErr w:type="spellStart"/>
      <w:r>
        <w:t>Gihon</w:t>
      </w:r>
      <w:proofErr w:type="spellEnd"/>
      <w:r>
        <w:t xml:space="preserve"> spring where the priest anointed him while David was still alive. Solomon inherited a considerable empire from his father.</w:t>
      </w:r>
    </w:p>
    <w:p w:rsidR="009C0C8D" w:rsidRDefault="009C0C8D" w:rsidP="009C0C8D">
      <w:pPr>
        <w:pStyle w:val="NormalWeb"/>
      </w:pPr>
      <w:r>
        <w:t xml:space="preserve">At first Solomon was faced with opposition. Two of David’s closest advisors, </w:t>
      </w:r>
      <w:proofErr w:type="spellStart"/>
      <w:r>
        <w:t>Joab</w:t>
      </w:r>
      <w:proofErr w:type="spellEnd"/>
      <w:r>
        <w:t xml:space="preserve"> son of </w:t>
      </w:r>
      <w:proofErr w:type="spellStart"/>
      <w:r>
        <w:t>Zeruiah</w:t>
      </w:r>
      <w:proofErr w:type="spellEnd"/>
      <w:r>
        <w:t xml:space="preserve"> and the priest </w:t>
      </w:r>
      <w:proofErr w:type="spellStart"/>
      <w:r>
        <w:t>Abiathar</w:t>
      </w:r>
      <w:proofErr w:type="spellEnd"/>
      <w:r>
        <w:t xml:space="preserve">, sided with </w:t>
      </w:r>
      <w:proofErr w:type="spellStart"/>
      <w:r>
        <w:t>Adonijah</w:t>
      </w:r>
      <w:proofErr w:type="spellEnd"/>
      <w:r>
        <w:t xml:space="preserve">. When </w:t>
      </w:r>
      <w:proofErr w:type="spellStart"/>
      <w:r>
        <w:t>Adonijah</w:t>
      </w:r>
      <w:proofErr w:type="spellEnd"/>
      <w:r>
        <w:t xml:space="preserve"> came to Solomon and requested the king’s servant as a wife, Solomon saw that this was a veiled threat to take over his kingdom and sent a messenger to kill </w:t>
      </w:r>
      <w:proofErr w:type="spellStart"/>
      <w:r>
        <w:t>Adonijah</w:t>
      </w:r>
      <w:proofErr w:type="spellEnd"/>
      <w:r>
        <w:t xml:space="preserve">. He banished </w:t>
      </w:r>
      <w:proofErr w:type="spellStart"/>
      <w:r>
        <w:t>Abiathar</w:t>
      </w:r>
      <w:proofErr w:type="spellEnd"/>
      <w:r>
        <w:t xml:space="preserve"> to the city of </w:t>
      </w:r>
      <w:proofErr w:type="spellStart"/>
      <w:r>
        <w:t>Anathoth</w:t>
      </w:r>
      <w:proofErr w:type="spellEnd"/>
      <w:r>
        <w:t xml:space="preserve">. Solomon then followed his father’s last instructions in which David had ordered him to kill both </w:t>
      </w:r>
      <w:proofErr w:type="spellStart"/>
      <w:r>
        <w:t>Joab</w:t>
      </w:r>
      <w:proofErr w:type="spellEnd"/>
      <w:r>
        <w:t xml:space="preserve"> and one of his father’s enemies, </w:t>
      </w:r>
      <w:proofErr w:type="spellStart"/>
      <w:r>
        <w:t>Shimei</w:t>
      </w:r>
      <w:proofErr w:type="spellEnd"/>
      <w:r>
        <w:t xml:space="preserve"> son of Gera. Solomon thus overcame the last potential threats to his kingdom. He then appointed his friends to key military, governmental and religious posts.</w:t>
      </w:r>
    </w:p>
    <w:p w:rsidR="009C0C8D" w:rsidRDefault="009C0C8D" w:rsidP="009C0C8D">
      <w:pPr>
        <w:pStyle w:val="NormalWeb"/>
      </w:pPr>
      <w:r>
        <w:t xml:space="preserve">Solomon accumulated enormous wealth. He controlled the entire region west of the Euphrates and had peace on his borders. </w:t>
      </w:r>
      <w:hyperlink r:id="rId12" w:history="1">
        <w:r>
          <w:rPr>
            <w:rStyle w:val="Hyperlink"/>
          </w:rPr>
          <w:t>Kings I</w:t>
        </w:r>
      </w:hyperlink>
      <w:r>
        <w:t xml:space="preserve"> states that he owned 12,000 horses with horsemen and 1,400 chariots. Remains of stalls for 450 horses have in fact been found in </w:t>
      </w:r>
      <w:hyperlink r:id="rId13" w:history="1">
        <w:r>
          <w:rPr>
            <w:rStyle w:val="Hyperlink"/>
          </w:rPr>
          <w:t>Megiddo</w:t>
        </w:r>
      </w:hyperlink>
      <w:r>
        <w:t>. Solomon strengthened his kingdom through marital alliances. Kings I records that he had 700 wives and 300 concubines, although some regard this number as an exaggeration.</w:t>
      </w:r>
      <w:r>
        <w:rPr>
          <w:vertAlign w:val="superscript"/>
        </w:rPr>
        <w:t>2</w:t>
      </w:r>
      <w:r>
        <w:t xml:space="preserve"> He had a large share in the trade between northern and southern countries. He established Israelite colonies around his province to look after military, administrative and commercial matters. The empire was divided into twelve districts, with Judah constituting its own political unit and enjoying certain privileges.</w:t>
      </w:r>
    </w:p>
    <w:p w:rsidR="00DA5C9D" w:rsidRDefault="009C0C8D">
      <w:hyperlink r:id="rId14" w:history="1">
        <w:r w:rsidRPr="00993867">
          <w:rPr>
            <w:rStyle w:val="Hyperlink"/>
          </w:rPr>
          <w:t>http://www.jewishvirtuallibrary.org/jsource/biography/Solomon.html</w:t>
        </w:r>
      </w:hyperlink>
    </w:p>
    <w:p w:rsidR="009C0C8D" w:rsidRPr="009C0C8D" w:rsidRDefault="009C0C8D" w:rsidP="009C0C8D">
      <w:pPr>
        <w:spacing w:before="100" w:beforeAutospacing="1" w:after="100" w:afterAutospacing="1" w:line="240" w:lineRule="auto"/>
        <w:rPr>
          <w:rFonts w:ascii="Times New Roman" w:eastAsia="Times New Roman" w:hAnsi="Times New Roman" w:cs="Times New Roman"/>
          <w:sz w:val="24"/>
          <w:szCs w:val="24"/>
        </w:rPr>
      </w:pPr>
      <w:r w:rsidRPr="009C0C8D">
        <w:rPr>
          <w:rFonts w:ascii="Times New Roman" w:eastAsia="Times New Roman" w:hAnsi="Times New Roman" w:cs="Times New Roman"/>
          <w:sz w:val="24"/>
          <w:szCs w:val="24"/>
        </w:rPr>
        <w:t xml:space="preserve">In olden times there ruled a great and powerful king, whose name was Solomon. All the land of Israel was under his sway, and there was no one so rich or so </w:t>
      </w:r>
      <w:proofErr w:type="spellStart"/>
      <w:r w:rsidRPr="009C0C8D">
        <w:rPr>
          <w:rFonts w:ascii="Times New Roman" w:eastAsia="Times New Roman" w:hAnsi="Times New Roman" w:cs="Times New Roman"/>
          <w:sz w:val="24"/>
          <w:szCs w:val="24"/>
        </w:rPr>
        <w:t>honoured</w:t>
      </w:r>
      <w:proofErr w:type="spellEnd"/>
      <w:r w:rsidRPr="009C0C8D">
        <w:rPr>
          <w:rFonts w:ascii="Times New Roman" w:eastAsia="Times New Roman" w:hAnsi="Times New Roman" w:cs="Times New Roman"/>
          <w:sz w:val="24"/>
          <w:szCs w:val="24"/>
        </w:rPr>
        <w:t xml:space="preserve"> on the face of the earth.</w:t>
      </w:r>
      <w:r w:rsidRPr="009C0C8D">
        <w:rPr>
          <w:rFonts w:ascii="Times New Roman" w:eastAsia="Times New Roman" w:hAnsi="Times New Roman" w:cs="Times New Roman"/>
          <w:sz w:val="24"/>
          <w:szCs w:val="24"/>
        </w:rPr>
        <w:br/>
        <w:t>Upon succeeding to the throne, Solomon had been filled with awe at the mightiness of the task before him, and in the humility of his heart, prayed for the wisdom to govern justly</w:t>
      </w:r>
      <w:proofErr w:type="gramStart"/>
      <w:r w:rsidRPr="009C0C8D">
        <w:rPr>
          <w:rFonts w:ascii="Times New Roman" w:eastAsia="Times New Roman" w:hAnsi="Times New Roman" w:cs="Times New Roman"/>
          <w:sz w:val="24"/>
          <w:szCs w:val="24"/>
        </w:rPr>
        <w:t>.</w:t>
      </w:r>
      <w:proofErr w:type="gramEnd"/>
      <w:r w:rsidRPr="009C0C8D">
        <w:rPr>
          <w:rFonts w:ascii="Times New Roman" w:eastAsia="Times New Roman" w:hAnsi="Times New Roman" w:cs="Times New Roman"/>
          <w:sz w:val="24"/>
          <w:szCs w:val="24"/>
        </w:rPr>
        <w:br/>
        <w:t>“For,” he said, “I am but a little child, and how should I discern between right and wrong?</w:t>
      </w:r>
      <w:r w:rsidRPr="009C0C8D">
        <w:rPr>
          <w:rFonts w:ascii="Times New Roman" w:eastAsia="Times New Roman" w:hAnsi="Times New Roman" w:cs="Times New Roman"/>
          <w:sz w:val="24"/>
          <w:szCs w:val="24"/>
        </w:rPr>
        <w:br/>
        <w:t xml:space="preserve">His wish was granted and, above and beyond his wealth and </w:t>
      </w:r>
      <w:proofErr w:type="spellStart"/>
      <w:r w:rsidRPr="009C0C8D">
        <w:rPr>
          <w:rFonts w:ascii="Times New Roman" w:eastAsia="Times New Roman" w:hAnsi="Times New Roman" w:cs="Times New Roman"/>
          <w:sz w:val="24"/>
          <w:szCs w:val="24"/>
        </w:rPr>
        <w:t>honour</w:t>
      </w:r>
      <w:proofErr w:type="spellEnd"/>
      <w:r w:rsidRPr="009C0C8D">
        <w:rPr>
          <w:rFonts w:ascii="Times New Roman" w:eastAsia="Times New Roman" w:hAnsi="Times New Roman" w:cs="Times New Roman"/>
          <w:sz w:val="24"/>
          <w:szCs w:val="24"/>
        </w:rPr>
        <w:t>, Solomon was famed for his wisdom.</w:t>
      </w:r>
    </w:p>
    <w:p w:rsidR="009C0C8D" w:rsidRPr="009C0C8D" w:rsidRDefault="009C0C8D" w:rsidP="009C0C8D">
      <w:pPr>
        <w:spacing w:before="100" w:beforeAutospacing="1" w:after="100" w:afterAutospacing="1" w:line="240" w:lineRule="auto"/>
        <w:rPr>
          <w:rFonts w:ascii="Times New Roman" w:eastAsia="Times New Roman" w:hAnsi="Times New Roman" w:cs="Times New Roman"/>
          <w:sz w:val="24"/>
          <w:szCs w:val="24"/>
        </w:rPr>
      </w:pPr>
      <w:r w:rsidRPr="009C0C8D">
        <w:rPr>
          <w:rFonts w:ascii="Times New Roman" w:eastAsia="Times New Roman" w:hAnsi="Times New Roman" w:cs="Times New Roman"/>
          <w:sz w:val="24"/>
          <w:szCs w:val="24"/>
        </w:rPr>
        <w:t>One day two women came before the King. They carried with them a little baby, which was set down on the floor, at the foot of Solomon’s throne</w:t>
      </w:r>
      <w:r w:rsidRPr="009C0C8D">
        <w:rPr>
          <w:rFonts w:ascii="Times New Roman" w:eastAsia="Times New Roman" w:hAnsi="Times New Roman" w:cs="Times New Roman"/>
          <w:sz w:val="24"/>
          <w:szCs w:val="24"/>
        </w:rPr>
        <w:br/>
        <w:t xml:space="preserve">“O my lord,” said one of the women, </w:t>
      </w:r>
      <w:proofErr w:type="gramStart"/>
      <w:r w:rsidRPr="009C0C8D">
        <w:rPr>
          <w:rFonts w:ascii="Times New Roman" w:eastAsia="Times New Roman" w:hAnsi="Times New Roman" w:cs="Times New Roman"/>
          <w:sz w:val="24"/>
          <w:szCs w:val="24"/>
        </w:rPr>
        <w:t>“</w:t>
      </w:r>
      <w:proofErr w:type="gramEnd"/>
      <w:r w:rsidRPr="009C0C8D">
        <w:rPr>
          <w:rFonts w:ascii="Times New Roman" w:eastAsia="Times New Roman" w:hAnsi="Times New Roman" w:cs="Times New Roman"/>
          <w:sz w:val="24"/>
          <w:szCs w:val="24"/>
        </w:rPr>
        <w:t xml:space="preserve">five days ago I gave birth to a child. This woman and I live in the same house, and three days later she also gave birth, but that same night her child died, and at midnight she arose and, while I was sleeping, took my son away from me, and laid </w:t>
      </w:r>
      <w:r w:rsidRPr="009C0C8D">
        <w:rPr>
          <w:rFonts w:ascii="Times New Roman" w:eastAsia="Times New Roman" w:hAnsi="Times New Roman" w:cs="Times New Roman"/>
          <w:sz w:val="24"/>
          <w:szCs w:val="24"/>
        </w:rPr>
        <w:lastRenderedPageBreak/>
        <w:t xml:space="preserve">her dead child in its place. When I awoke in the morning I thought at first that my son was dead, until I </w:t>
      </w:r>
      <w:proofErr w:type="spellStart"/>
      <w:r w:rsidRPr="009C0C8D">
        <w:rPr>
          <w:rFonts w:ascii="Times New Roman" w:eastAsia="Times New Roman" w:hAnsi="Times New Roman" w:cs="Times New Roman"/>
          <w:sz w:val="24"/>
          <w:szCs w:val="24"/>
        </w:rPr>
        <w:t>realised</w:t>
      </w:r>
      <w:proofErr w:type="spellEnd"/>
      <w:r w:rsidRPr="009C0C8D">
        <w:rPr>
          <w:rFonts w:ascii="Times New Roman" w:eastAsia="Times New Roman" w:hAnsi="Times New Roman" w:cs="Times New Roman"/>
          <w:sz w:val="24"/>
          <w:szCs w:val="24"/>
        </w:rPr>
        <w:t xml:space="preserve"> that it was not my child.”</w:t>
      </w:r>
      <w:r w:rsidRPr="009C0C8D">
        <w:rPr>
          <w:rFonts w:ascii="Times New Roman" w:eastAsia="Times New Roman" w:hAnsi="Times New Roman" w:cs="Times New Roman"/>
          <w:sz w:val="24"/>
          <w:szCs w:val="24"/>
        </w:rPr>
        <w:br/>
        <w:t xml:space="preserve">“No,” interrupted the second woman, “she </w:t>
      </w:r>
      <w:proofErr w:type="gramStart"/>
      <w:r w:rsidRPr="009C0C8D">
        <w:rPr>
          <w:rFonts w:ascii="Times New Roman" w:eastAsia="Times New Roman" w:hAnsi="Times New Roman" w:cs="Times New Roman"/>
          <w:sz w:val="24"/>
          <w:szCs w:val="24"/>
        </w:rPr>
        <w:t>lies</w:t>
      </w:r>
      <w:proofErr w:type="gramEnd"/>
      <w:r w:rsidRPr="009C0C8D">
        <w:rPr>
          <w:rFonts w:ascii="Times New Roman" w:eastAsia="Times New Roman" w:hAnsi="Times New Roman" w:cs="Times New Roman"/>
          <w:sz w:val="24"/>
          <w:szCs w:val="24"/>
        </w:rPr>
        <w:t>, my lord, she lies! The living child is mine and the dead is hers!”</w:t>
      </w:r>
      <w:r w:rsidRPr="009C0C8D">
        <w:rPr>
          <w:rFonts w:ascii="Times New Roman" w:eastAsia="Times New Roman" w:hAnsi="Times New Roman" w:cs="Times New Roman"/>
          <w:sz w:val="24"/>
          <w:szCs w:val="24"/>
        </w:rPr>
        <w:br/>
        <w:t>“No,” cried the first woman, wildly. “No, the dead child is yours, and the living child is mine.”</w:t>
      </w:r>
      <w:r w:rsidRPr="009C0C8D">
        <w:rPr>
          <w:rFonts w:ascii="Times New Roman" w:eastAsia="Times New Roman" w:hAnsi="Times New Roman" w:cs="Times New Roman"/>
          <w:sz w:val="24"/>
          <w:szCs w:val="24"/>
        </w:rPr>
        <w:br/>
        <w:t>King Solomon raised his hand for silence</w:t>
      </w:r>
      <w:proofErr w:type="gramStart"/>
      <w:r w:rsidRPr="009C0C8D">
        <w:rPr>
          <w:rFonts w:ascii="Times New Roman" w:eastAsia="Times New Roman" w:hAnsi="Times New Roman" w:cs="Times New Roman"/>
          <w:sz w:val="24"/>
          <w:szCs w:val="24"/>
        </w:rPr>
        <w:t>.</w:t>
      </w:r>
      <w:proofErr w:type="gramEnd"/>
      <w:r w:rsidRPr="009C0C8D">
        <w:rPr>
          <w:rFonts w:ascii="Times New Roman" w:eastAsia="Times New Roman" w:hAnsi="Times New Roman" w:cs="Times New Roman"/>
          <w:sz w:val="24"/>
          <w:szCs w:val="24"/>
        </w:rPr>
        <w:br/>
        <w:t>“One of you says ‘</w:t>
      </w:r>
      <w:r w:rsidRPr="009C0C8D">
        <w:rPr>
          <w:rFonts w:ascii="Times New Roman" w:eastAsia="Times New Roman" w:hAnsi="Times New Roman" w:cs="Times New Roman"/>
          <w:i/>
          <w:iCs/>
          <w:sz w:val="24"/>
          <w:szCs w:val="24"/>
        </w:rPr>
        <w:t>my</w:t>
      </w:r>
      <w:r w:rsidRPr="009C0C8D">
        <w:rPr>
          <w:rFonts w:ascii="Times New Roman" w:eastAsia="Times New Roman" w:hAnsi="Times New Roman" w:cs="Times New Roman"/>
          <w:sz w:val="24"/>
          <w:szCs w:val="24"/>
        </w:rPr>
        <w:t xml:space="preserve"> child lives and yours </w:t>
      </w:r>
      <w:proofErr w:type="gramStart"/>
      <w:r w:rsidRPr="009C0C8D">
        <w:rPr>
          <w:rFonts w:ascii="Times New Roman" w:eastAsia="Times New Roman" w:hAnsi="Times New Roman" w:cs="Times New Roman"/>
          <w:sz w:val="24"/>
          <w:szCs w:val="24"/>
        </w:rPr>
        <w:t>is</w:t>
      </w:r>
      <w:proofErr w:type="gramEnd"/>
      <w:r w:rsidRPr="009C0C8D">
        <w:rPr>
          <w:rFonts w:ascii="Times New Roman" w:eastAsia="Times New Roman" w:hAnsi="Times New Roman" w:cs="Times New Roman"/>
          <w:sz w:val="24"/>
          <w:szCs w:val="24"/>
        </w:rPr>
        <w:t xml:space="preserve"> dead ’, and the other says ‘your child is dead and </w:t>
      </w:r>
      <w:r w:rsidRPr="009C0C8D">
        <w:rPr>
          <w:rFonts w:ascii="Times New Roman" w:eastAsia="Times New Roman" w:hAnsi="Times New Roman" w:cs="Times New Roman"/>
          <w:i/>
          <w:iCs/>
          <w:sz w:val="24"/>
          <w:szCs w:val="24"/>
        </w:rPr>
        <w:t>my</w:t>
      </w:r>
      <w:r w:rsidRPr="009C0C8D">
        <w:rPr>
          <w:rFonts w:ascii="Times New Roman" w:eastAsia="Times New Roman" w:hAnsi="Times New Roman" w:cs="Times New Roman"/>
          <w:sz w:val="24"/>
          <w:szCs w:val="24"/>
        </w:rPr>
        <w:t xml:space="preserve"> child lives’: there is a simple way to resolve the matter. Bring me a sword.”</w:t>
      </w:r>
      <w:r w:rsidRPr="009C0C8D">
        <w:rPr>
          <w:rFonts w:ascii="Times New Roman" w:eastAsia="Times New Roman" w:hAnsi="Times New Roman" w:cs="Times New Roman"/>
          <w:sz w:val="24"/>
          <w:szCs w:val="24"/>
        </w:rPr>
        <w:br/>
        <w:t>A sword was brought, and the assembly waited to see how the King would proceed</w:t>
      </w:r>
      <w:proofErr w:type="gramStart"/>
      <w:r w:rsidRPr="009C0C8D">
        <w:rPr>
          <w:rFonts w:ascii="Times New Roman" w:eastAsia="Times New Roman" w:hAnsi="Times New Roman" w:cs="Times New Roman"/>
          <w:sz w:val="24"/>
          <w:szCs w:val="24"/>
        </w:rPr>
        <w:t>.</w:t>
      </w:r>
      <w:proofErr w:type="gramEnd"/>
      <w:r w:rsidRPr="009C0C8D">
        <w:rPr>
          <w:rFonts w:ascii="Times New Roman" w:eastAsia="Times New Roman" w:hAnsi="Times New Roman" w:cs="Times New Roman"/>
          <w:sz w:val="24"/>
          <w:szCs w:val="24"/>
        </w:rPr>
        <w:br/>
        <w:t xml:space="preserve">“Very well,” he said, </w:t>
      </w:r>
      <w:proofErr w:type="gramStart"/>
      <w:r w:rsidRPr="009C0C8D">
        <w:rPr>
          <w:rFonts w:ascii="Times New Roman" w:eastAsia="Times New Roman" w:hAnsi="Times New Roman" w:cs="Times New Roman"/>
          <w:sz w:val="24"/>
          <w:szCs w:val="24"/>
        </w:rPr>
        <w:t>“ cut</w:t>
      </w:r>
      <w:proofErr w:type="gramEnd"/>
      <w:r w:rsidRPr="009C0C8D">
        <w:rPr>
          <w:rFonts w:ascii="Times New Roman" w:eastAsia="Times New Roman" w:hAnsi="Times New Roman" w:cs="Times New Roman"/>
          <w:sz w:val="24"/>
          <w:szCs w:val="24"/>
        </w:rPr>
        <w:t xml:space="preserve"> the child in two, and give half to one mother, and half to the other.”</w:t>
      </w:r>
      <w:r w:rsidRPr="009C0C8D">
        <w:rPr>
          <w:rFonts w:ascii="Times New Roman" w:eastAsia="Times New Roman" w:hAnsi="Times New Roman" w:cs="Times New Roman"/>
          <w:sz w:val="24"/>
          <w:szCs w:val="24"/>
        </w:rPr>
        <w:br/>
        <w:t>The first woman turned pale</w:t>
      </w:r>
      <w:proofErr w:type="gramStart"/>
      <w:r w:rsidRPr="009C0C8D">
        <w:rPr>
          <w:rFonts w:ascii="Times New Roman" w:eastAsia="Times New Roman" w:hAnsi="Times New Roman" w:cs="Times New Roman"/>
          <w:sz w:val="24"/>
          <w:szCs w:val="24"/>
        </w:rPr>
        <w:t>.</w:t>
      </w:r>
      <w:proofErr w:type="gramEnd"/>
      <w:r w:rsidRPr="009C0C8D">
        <w:rPr>
          <w:rFonts w:ascii="Times New Roman" w:eastAsia="Times New Roman" w:hAnsi="Times New Roman" w:cs="Times New Roman"/>
          <w:sz w:val="24"/>
          <w:szCs w:val="24"/>
        </w:rPr>
        <w:br/>
        <w:t>“O my lord,” she said in a faltering voice. “Pray, give her the child. I beg you, do not kill it.”</w:t>
      </w:r>
      <w:r w:rsidRPr="009C0C8D">
        <w:rPr>
          <w:rFonts w:ascii="Times New Roman" w:eastAsia="Times New Roman" w:hAnsi="Times New Roman" w:cs="Times New Roman"/>
          <w:sz w:val="24"/>
          <w:szCs w:val="24"/>
        </w:rPr>
        <w:br/>
        <w:t>But the other woman’s face remained hard</w:t>
      </w:r>
      <w:proofErr w:type="gramStart"/>
      <w:r w:rsidRPr="009C0C8D">
        <w:rPr>
          <w:rFonts w:ascii="Times New Roman" w:eastAsia="Times New Roman" w:hAnsi="Times New Roman" w:cs="Times New Roman"/>
          <w:sz w:val="24"/>
          <w:szCs w:val="24"/>
        </w:rPr>
        <w:t>.</w:t>
      </w:r>
      <w:proofErr w:type="gramEnd"/>
      <w:r w:rsidRPr="009C0C8D">
        <w:rPr>
          <w:rFonts w:ascii="Times New Roman" w:eastAsia="Times New Roman" w:hAnsi="Times New Roman" w:cs="Times New Roman"/>
          <w:sz w:val="24"/>
          <w:szCs w:val="24"/>
        </w:rPr>
        <w:br/>
        <w:t>“Let it be neither mine nor yours,” she said, “divide it as the King has ordained.”</w:t>
      </w:r>
      <w:r w:rsidRPr="009C0C8D">
        <w:rPr>
          <w:rFonts w:ascii="Times New Roman" w:eastAsia="Times New Roman" w:hAnsi="Times New Roman" w:cs="Times New Roman"/>
          <w:sz w:val="24"/>
          <w:szCs w:val="24"/>
        </w:rPr>
        <w:br/>
        <w:t>Then Solomon arose, and pointed to the first woman</w:t>
      </w:r>
      <w:proofErr w:type="gramStart"/>
      <w:r w:rsidRPr="009C0C8D">
        <w:rPr>
          <w:rFonts w:ascii="Times New Roman" w:eastAsia="Times New Roman" w:hAnsi="Times New Roman" w:cs="Times New Roman"/>
          <w:sz w:val="24"/>
          <w:szCs w:val="24"/>
        </w:rPr>
        <w:t>.</w:t>
      </w:r>
      <w:proofErr w:type="gramEnd"/>
      <w:r w:rsidRPr="009C0C8D">
        <w:rPr>
          <w:rFonts w:ascii="Times New Roman" w:eastAsia="Times New Roman" w:hAnsi="Times New Roman" w:cs="Times New Roman"/>
          <w:sz w:val="24"/>
          <w:szCs w:val="24"/>
        </w:rPr>
        <w:br/>
        <w:t>“The child belongs to her</w:t>
      </w:r>
      <w:proofErr w:type="gramStart"/>
      <w:r w:rsidRPr="009C0C8D">
        <w:rPr>
          <w:rFonts w:ascii="Times New Roman" w:eastAsia="Times New Roman" w:hAnsi="Times New Roman" w:cs="Times New Roman"/>
          <w:sz w:val="24"/>
          <w:szCs w:val="24"/>
        </w:rPr>
        <w:t>, ”</w:t>
      </w:r>
      <w:proofErr w:type="gramEnd"/>
      <w:r w:rsidRPr="009C0C8D">
        <w:rPr>
          <w:rFonts w:ascii="Times New Roman" w:eastAsia="Times New Roman" w:hAnsi="Times New Roman" w:cs="Times New Roman"/>
          <w:sz w:val="24"/>
          <w:szCs w:val="24"/>
        </w:rPr>
        <w:t xml:space="preserve"> he said. “Give her the child, and do not kill it. She is its mother.”</w:t>
      </w:r>
      <w:r w:rsidRPr="009C0C8D">
        <w:rPr>
          <w:rFonts w:ascii="Times New Roman" w:eastAsia="Times New Roman" w:hAnsi="Times New Roman" w:cs="Times New Roman"/>
          <w:sz w:val="24"/>
          <w:szCs w:val="24"/>
        </w:rPr>
        <w:br/>
        <w:t xml:space="preserve">Word of this </w:t>
      </w:r>
      <w:proofErr w:type="spellStart"/>
      <w:r w:rsidRPr="009C0C8D">
        <w:rPr>
          <w:rFonts w:ascii="Times New Roman" w:eastAsia="Times New Roman" w:hAnsi="Times New Roman" w:cs="Times New Roman"/>
          <w:sz w:val="24"/>
          <w:szCs w:val="24"/>
        </w:rPr>
        <w:t>judgement</w:t>
      </w:r>
      <w:proofErr w:type="spellEnd"/>
      <w:r w:rsidRPr="009C0C8D">
        <w:rPr>
          <w:rFonts w:ascii="Times New Roman" w:eastAsia="Times New Roman" w:hAnsi="Times New Roman" w:cs="Times New Roman"/>
          <w:sz w:val="24"/>
          <w:szCs w:val="24"/>
        </w:rPr>
        <w:t xml:space="preserve"> spread throughout Israel, and people </w:t>
      </w:r>
      <w:proofErr w:type="spellStart"/>
      <w:r w:rsidRPr="009C0C8D">
        <w:rPr>
          <w:rFonts w:ascii="Times New Roman" w:eastAsia="Times New Roman" w:hAnsi="Times New Roman" w:cs="Times New Roman"/>
          <w:sz w:val="24"/>
          <w:szCs w:val="24"/>
        </w:rPr>
        <w:t>marvelled</w:t>
      </w:r>
      <w:proofErr w:type="spellEnd"/>
      <w:r w:rsidRPr="009C0C8D">
        <w:rPr>
          <w:rFonts w:ascii="Times New Roman" w:eastAsia="Times New Roman" w:hAnsi="Times New Roman" w:cs="Times New Roman"/>
          <w:sz w:val="24"/>
          <w:szCs w:val="24"/>
        </w:rPr>
        <w:t xml:space="preserve"> at the wisdom of the King.</w:t>
      </w:r>
    </w:p>
    <w:p w:rsidR="009C0C8D" w:rsidRDefault="009C0C8D">
      <w:hyperlink r:id="rId15" w:history="1">
        <w:r w:rsidRPr="00993867">
          <w:rPr>
            <w:rStyle w:val="Hyperlink"/>
          </w:rPr>
          <w:t>http://www.jamboree.freedom-in-education.co.uk/real_history/solomon.htm</w:t>
        </w:r>
      </w:hyperlink>
    </w:p>
    <w:p w:rsidR="009C0C8D" w:rsidRDefault="009C0C8D"/>
    <w:p w:rsidR="009C0C8D" w:rsidRDefault="009C0C8D"/>
    <w:sectPr w:rsidR="009C0C8D" w:rsidSect="002A34F4">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6D" w:rsidRDefault="0092346D" w:rsidP="0092346D">
      <w:pPr>
        <w:spacing w:after="0" w:line="240" w:lineRule="auto"/>
      </w:pPr>
      <w:r>
        <w:separator/>
      </w:r>
    </w:p>
  </w:endnote>
  <w:endnote w:type="continuationSeparator" w:id="0">
    <w:p w:rsidR="0092346D" w:rsidRDefault="0092346D" w:rsidP="00923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6D" w:rsidRDefault="0092346D" w:rsidP="0092346D">
      <w:pPr>
        <w:spacing w:after="0" w:line="240" w:lineRule="auto"/>
      </w:pPr>
      <w:r>
        <w:separator/>
      </w:r>
    </w:p>
  </w:footnote>
  <w:footnote w:type="continuationSeparator" w:id="0">
    <w:p w:rsidR="0092346D" w:rsidRDefault="0092346D" w:rsidP="00923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F4" w:rsidRPr="002A34F4" w:rsidRDefault="002A34F4" w:rsidP="002A34F4">
    <w:pPr>
      <w:pStyle w:val="Header"/>
      <w:jc w:val="center"/>
      <w:rPr>
        <w:sz w:val="32"/>
        <w:szCs w:val="32"/>
      </w:rPr>
    </w:pPr>
    <w:r w:rsidRPr="002A34F4">
      <w:rPr>
        <w:sz w:val="32"/>
        <w:szCs w:val="32"/>
      </w:rPr>
      <w:t>King Solomon</w:t>
    </w:r>
  </w:p>
  <w:p w:rsidR="0092346D" w:rsidRDefault="009234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C8D"/>
    <w:rsid w:val="002A34F4"/>
    <w:rsid w:val="0092346D"/>
    <w:rsid w:val="009C0C8D"/>
    <w:rsid w:val="00DA5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C8D"/>
    <w:rPr>
      <w:color w:val="0000FF"/>
      <w:u w:val="single"/>
    </w:rPr>
  </w:style>
  <w:style w:type="paragraph" w:styleId="NormalWeb">
    <w:name w:val="Normal (Web)"/>
    <w:basedOn w:val="Normal"/>
    <w:uiPriority w:val="99"/>
    <w:semiHidden/>
    <w:unhideWhenUsed/>
    <w:rsid w:val="009C0C8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oogqs-tidbit1">
    <w:name w:val="goog_qs-tidbit1"/>
    <w:basedOn w:val="DefaultParagraphFont"/>
    <w:rsid w:val="009C0C8D"/>
    <w:rPr>
      <w:vanish w:val="0"/>
      <w:webHidden w:val="0"/>
      <w:specVanish w:val="0"/>
    </w:rPr>
  </w:style>
  <w:style w:type="paragraph" w:styleId="Header">
    <w:name w:val="header"/>
    <w:basedOn w:val="Normal"/>
    <w:link w:val="HeaderChar"/>
    <w:uiPriority w:val="99"/>
    <w:semiHidden/>
    <w:unhideWhenUsed/>
    <w:rsid w:val="009234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46D"/>
  </w:style>
  <w:style w:type="paragraph" w:styleId="Footer">
    <w:name w:val="footer"/>
    <w:basedOn w:val="Normal"/>
    <w:link w:val="FooterChar"/>
    <w:uiPriority w:val="99"/>
    <w:semiHidden/>
    <w:unhideWhenUsed/>
    <w:rsid w:val="0092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46D"/>
  </w:style>
</w:styles>
</file>

<file path=word/webSettings.xml><?xml version="1.0" encoding="utf-8"?>
<w:webSettings xmlns:r="http://schemas.openxmlformats.org/officeDocument/2006/relationships" xmlns:w="http://schemas.openxmlformats.org/wordprocessingml/2006/main">
  <w:divs>
    <w:div w:id="10756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wishvirtuallibrary.org/jsource/Peace/jerutoc.html" TargetMode="External"/><Relationship Id="rId13" Type="http://schemas.openxmlformats.org/officeDocument/2006/relationships/hyperlink" Target="http://www.jewishvirtuallibrary.org/jsource/vie/Megiddo.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ewishvirtuallibrary.org/jsource/Judaism/The_Temple.html" TargetMode="External"/><Relationship Id="rId12" Type="http://schemas.openxmlformats.org/officeDocument/2006/relationships/hyperlink" Target="http://www.jewishvirtuallibrary.org/jsource/Bible/Kingstoc.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jewishvirtuallibrary.org/jsource/gloss.html" TargetMode="External"/><Relationship Id="rId11" Type="http://schemas.openxmlformats.org/officeDocument/2006/relationships/hyperlink" Target="http://www.jewishvirtuallibrary.org/jsource/biography/David.html" TargetMode="External"/><Relationship Id="rId5" Type="http://schemas.openxmlformats.org/officeDocument/2006/relationships/endnotes" Target="endnotes.xml"/><Relationship Id="rId15" Type="http://schemas.openxmlformats.org/officeDocument/2006/relationships/hyperlink" Target="http://www.jamboree.freedom-in-education.co.uk/real_history/solomon.htm" TargetMode="External"/><Relationship Id="rId10" Type="http://schemas.openxmlformats.org/officeDocument/2006/relationships/hyperlink" Target="http://www.jewishvirtuallibrary.org/jsource/Bible/2Chroniclestoc.html" TargetMode="External"/><Relationship Id="rId4" Type="http://schemas.openxmlformats.org/officeDocument/2006/relationships/footnotes" Target="footnotes.xml"/><Relationship Id="rId9" Type="http://schemas.openxmlformats.org/officeDocument/2006/relationships/hyperlink" Target="http://www.jewishvirtuallibrary.org/jsource/Bible/Kingstoc.html" TargetMode="External"/><Relationship Id="rId14" Type="http://schemas.openxmlformats.org/officeDocument/2006/relationships/hyperlink" Target="http://www.jewishvirtuallibrary.org/jsource/biography/Solom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1</cp:revision>
  <dcterms:created xsi:type="dcterms:W3CDTF">2012-09-25T19:37:00Z</dcterms:created>
  <dcterms:modified xsi:type="dcterms:W3CDTF">2012-09-25T19:57:00Z</dcterms:modified>
</cp:coreProperties>
</file>